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F3" w:rsidRDefault="00E75BB2">
      <w:pPr>
        <w:pStyle w:val="ConsPlusTitle"/>
        <w:jc w:val="center"/>
      </w:pPr>
      <w:r>
        <w:t>ФЕДЕРАЛЬНАЯ АНТИМОНОПОЛЬНАЯ СЛУЖБА</w:t>
      </w:r>
    </w:p>
    <w:p w:rsidR="00E645F3" w:rsidRDefault="00E645F3">
      <w:pPr>
        <w:pStyle w:val="ConsPlusTitle"/>
        <w:jc w:val="center"/>
      </w:pPr>
    </w:p>
    <w:p w:rsidR="00E645F3" w:rsidRDefault="00E75BB2">
      <w:pPr>
        <w:pStyle w:val="ConsPlusTitle"/>
        <w:jc w:val="center"/>
      </w:pPr>
      <w:r>
        <w:t>ПИСЬМО</w:t>
      </w:r>
    </w:p>
    <w:p w:rsidR="00E645F3" w:rsidRDefault="00E75BB2">
      <w:pPr>
        <w:pStyle w:val="ConsPlusTitle"/>
        <w:jc w:val="center"/>
      </w:pPr>
      <w:r>
        <w:t>от 26 декабря 2016 г. N АК/90365/16</w:t>
      </w:r>
    </w:p>
    <w:p w:rsidR="00E645F3" w:rsidRDefault="00E645F3">
      <w:pPr>
        <w:pStyle w:val="ConsPlusTitle"/>
        <w:jc w:val="center"/>
      </w:pPr>
    </w:p>
    <w:p w:rsidR="00E645F3" w:rsidRDefault="00E75BB2">
      <w:pPr>
        <w:pStyle w:val="ConsPlusTitle"/>
        <w:jc w:val="center"/>
      </w:pPr>
      <w:r>
        <w:t>О ВНЕСЕНИИ ИЗМЕНЕНИЙ В Ч. 7, 8 СТ. 28 ФЗ "О РЕКЛАМЕ"</w:t>
      </w:r>
    </w:p>
    <w:p w:rsidR="00E645F3" w:rsidRDefault="00E645F3">
      <w:pPr>
        <w:pStyle w:val="ConsPlusNormal"/>
        <w:jc w:val="both"/>
      </w:pPr>
    </w:p>
    <w:p w:rsidR="00E645F3" w:rsidRDefault="00E75BB2">
      <w:pPr>
        <w:pStyle w:val="ConsPlusNormal"/>
        <w:ind w:firstLine="540"/>
        <w:jc w:val="both"/>
      </w:pPr>
      <w:r>
        <w:t>В связи с принятием Федерального закона от 03.07.2016 N 304-ФЗ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(далее - Закон N 304-ФЗ) ФАС России сообщает.</w:t>
      </w:r>
    </w:p>
    <w:p w:rsidR="00E645F3" w:rsidRDefault="00E75BB2">
      <w:pPr>
        <w:pStyle w:val="ConsPlusNormal"/>
        <w:ind w:firstLine="540"/>
        <w:jc w:val="both"/>
      </w:pPr>
      <w:r>
        <w:t>01.01.2017 вступают в силу изменения, внесенные статьей 4 Закона N 304-ФЗ в части 7, 8 статьи 28 Федерального закона "О рекламе".</w:t>
      </w:r>
    </w:p>
    <w:p w:rsidR="00E645F3" w:rsidRDefault="00E75BB2">
      <w:pPr>
        <w:pStyle w:val="ConsPlusNormal"/>
        <w:ind w:firstLine="540"/>
        <w:jc w:val="both"/>
      </w:pPr>
      <w:r>
        <w:t>1. Часть 7 статьи 28 Федерального закона "О рекламе" (в редакции Закона N 304-ФЗ) предусматривает, что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должна содержать сведения о месте размещения проектной декларации, предусмотренной федеральным законом, фирменное наименование (наименование) застройщика либо указанное в проектной декларации индивидуализирующее застройщика коммерческое обозначение.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может содержать коммерческое обозначение, индивидуализирующее объект (группу объектов) капитального строительства (в случае строительства многоквартирных домов - наименование жилого комплекса), если такое коммерческое обозначение (наименование жилого комплекса) указано в проектной декларации.</w:t>
      </w:r>
    </w:p>
    <w:p w:rsidR="00E645F3" w:rsidRDefault="00E75BB2">
      <w:pPr>
        <w:pStyle w:val="ConsPlusNormal"/>
        <w:ind w:firstLine="540"/>
        <w:jc w:val="both"/>
      </w:pPr>
      <w:r>
        <w:t>Новелла нормы заключается в том, что с 1 января 2017 г. в рекламе о долевом участии в строительстве рекламодатели обязаны, помимо сведений о месте размещения проектной декларации, указывать фирменное наименование (наименование) застройщика либо его коммерческое обозначение. При этом рекламодатели вправе по своему усмотрению выбрать какие сведения о застройщике (наименование или коммерческое обозначение) будут указаны в рекламе, а также вправе указать коммерческое обозначение, индивидуализирующее объект (группу объектов) капитального строительства (в случае строительства многоквартирных домов - наименование жилого комплекса).</w:t>
      </w:r>
    </w:p>
    <w:p w:rsidR="00E645F3" w:rsidRPr="00A5254A" w:rsidRDefault="00E75BB2">
      <w:pPr>
        <w:pStyle w:val="ConsPlusNormal"/>
        <w:ind w:firstLine="540"/>
        <w:jc w:val="both"/>
      </w:pPr>
      <w:r w:rsidRPr="00A5254A">
        <w:t>Право на указание в рекламе коммерческих обозначений, наименования жилого комплекса возникает у рекламодателя только при выполнении следующих условий:</w:t>
      </w:r>
    </w:p>
    <w:p w:rsidR="00E645F3" w:rsidRDefault="00E75BB2">
      <w:pPr>
        <w:pStyle w:val="ConsPlusNormal"/>
        <w:ind w:firstLine="540"/>
        <w:jc w:val="both"/>
      </w:pPr>
      <w:r w:rsidRPr="00A5254A">
        <w:t>- в проектной декларации указано коммерческое обозначение, индивидуализирующее застройщика; коммерческое обозначение, индивидуализирующее объекты капитального строительства; наименование жилого комплекса (в случае строительства многоквартирных домов);</w:t>
      </w:r>
    </w:p>
    <w:p w:rsidR="00E645F3" w:rsidRDefault="00E75BB2">
      <w:pPr>
        <w:pStyle w:val="ConsPlusNormal"/>
        <w:ind w:firstLine="540"/>
        <w:jc w:val="both"/>
      </w:pPr>
      <w:r>
        <w:t>- проектная декларация своевременно опубликована застройщиком в порядке, предусмотренном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N 214-ФЗ).</w:t>
      </w:r>
    </w:p>
    <w:p w:rsidR="00E645F3" w:rsidRDefault="00E75BB2">
      <w:pPr>
        <w:pStyle w:val="ConsPlusNormal"/>
        <w:ind w:firstLine="540"/>
        <w:jc w:val="both"/>
      </w:pPr>
      <w:r>
        <w:t>Реклама о долевом участии в строительстве, распространенная без обязательных сведений о месте размещения проектной декларации и застройщике, с 1 января 2017 года будет нарушать требования части 7 статьи 28 Федерального закона "О рекламе".</w:t>
      </w:r>
    </w:p>
    <w:p w:rsidR="00E645F3" w:rsidRDefault="00E75BB2">
      <w:pPr>
        <w:pStyle w:val="ConsPlusNormal"/>
        <w:ind w:firstLine="540"/>
        <w:jc w:val="both"/>
      </w:pPr>
      <w:r>
        <w:t>2. В соответствии с частью 8 статьи 28 Федерального закона "О рекламе"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не допускается до выдачи в установленном порядке разрешения на строительство многоквартирного дома и (или) иного объекта недвижимости, государственной регистрации права собственности или права аренды, субаренды на земельный участок, на котором осуществляется строительство (создание) многоквартирного дома и (или) иного объекта недвижимости, в составе которых будут находиться объекты долевого строительства, получения заключения уполномоченного на осуществление государственного контроля (надзора) в области долевого строительства многоквартирных домов и (или) иных объектов недвижимости органа исполнительной власти субъекта Российской Федерации, на территории которого осуществляется строительство (создание) соответствующих многоквартирного дома и (или) иного объекта недвижимости, о соответствии застройщика и проектной декларации требованиям, установленным Федеральным законом от 30 декабря 2004 года N 214-ФЗ N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E645F3" w:rsidRDefault="00E75BB2">
      <w:pPr>
        <w:pStyle w:val="ConsPlusNormal"/>
        <w:ind w:firstLine="540"/>
        <w:jc w:val="both"/>
      </w:pPr>
      <w:r>
        <w:t>Положения данной нормы запрещают распространять рекламу о долевом участии в строительстве в случае:</w:t>
      </w:r>
    </w:p>
    <w:p w:rsidR="00E645F3" w:rsidRDefault="00E75BB2">
      <w:pPr>
        <w:pStyle w:val="ConsPlusNormal"/>
        <w:ind w:firstLine="540"/>
        <w:jc w:val="both"/>
      </w:pPr>
      <w:r>
        <w:t>- отсутствия соответствующего разрешения на строительство;</w:t>
      </w:r>
    </w:p>
    <w:p w:rsidR="00E645F3" w:rsidRDefault="00E75BB2">
      <w:pPr>
        <w:pStyle w:val="ConsPlusNormal"/>
        <w:ind w:firstLine="540"/>
        <w:jc w:val="both"/>
      </w:pPr>
      <w:r>
        <w:t>- отсутствия государственной</w:t>
      </w:r>
      <w:bookmarkStart w:id="0" w:name="_GoBack"/>
      <w:bookmarkEnd w:id="0"/>
      <w:r>
        <w:t xml:space="preserve"> регистрации права собственности или права аренды, субаренды на </w:t>
      </w:r>
      <w:r>
        <w:lastRenderedPageBreak/>
        <w:t>соответствующий земельный участок, на котором осуществляется строительство;</w:t>
      </w:r>
    </w:p>
    <w:p w:rsidR="00E645F3" w:rsidRDefault="00E75BB2">
      <w:pPr>
        <w:pStyle w:val="ConsPlusNormal"/>
        <w:ind w:firstLine="540"/>
        <w:jc w:val="both"/>
      </w:pPr>
      <w:r>
        <w:t>- отсутствия соответствующего заключения о соответствии застройщика и проектной декларации требованиям, установленным Законом N 214-ФЗ.</w:t>
      </w:r>
    </w:p>
    <w:p w:rsidR="00E645F3" w:rsidRDefault="00E75BB2">
      <w:pPr>
        <w:pStyle w:val="ConsPlusNormal"/>
        <w:ind w:firstLine="540"/>
        <w:jc w:val="both"/>
      </w:pPr>
      <w:r>
        <w:t>Обязанность застройщика получить заключение о соответствии застройщика и проектной декларации требованиям, установленным Законом N 214-ФЗ, является нововведением в законодательстве.</w:t>
      </w:r>
    </w:p>
    <w:p w:rsidR="00E645F3" w:rsidRDefault="00E75BB2">
      <w:pPr>
        <w:pStyle w:val="ConsPlusNormal"/>
        <w:ind w:firstLine="540"/>
        <w:jc w:val="both"/>
      </w:pPr>
      <w:r>
        <w:t>Так, статьей 3 Закона N 304-ФЗ вводятся в Закон N 214-ФЗ требования к застройщику, соответствие которым должно быть удостоверено заключением уполномоченного на осуществление государственного контроля (надзора) в области долевого строительства многоквартирных домов и (или) иных объектов недвижимости органа исполнительной власти субъекта Российской Федерации, на территории которого осуществляется строительство (создание) соответствующих многоквартирного дома и (или) иного объекта недвижимости.</w:t>
      </w:r>
    </w:p>
    <w:p w:rsidR="00E645F3" w:rsidRDefault="00E75BB2">
      <w:pPr>
        <w:pStyle w:val="ConsPlusNormal"/>
        <w:ind w:firstLine="540"/>
        <w:jc w:val="both"/>
      </w:pPr>
      <w:r>
        <w:t>При этом в соответствии с частью 3 статьи 6 Закона N 304-ФЗ действие положений части 2.3 статьи 1, пунктов 2 - 8 части 2 и частей 2.2 - 2.6 статьи 3 Закона N 214-ФЗ (в редакции Закона N 304-ФЗ) распространяется на отношения, связанные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если государственная регистрация первого договора участия в долевом строительстве многоквартирного дома и (или) иного объекта недвижимости осуществляется после 1 января 2017 года.</w:t>
      </w:r>
    </w:p>
    <w:p w:rsidR="00E645F3" w:rsidRDefault="00E75BB2">
      <w:pPr>
        <w:pStyle w:val="ConsPlusNormal"/>
        <w:ind w:firstLine="540"/>
        <w:jc w:val="both"/>
      </w:pPr>
      <w:r>
        <w:t>Исходя из положений части 8 статьи 28 Федерального закона "О рекламе" в их системной связи с положениями Закона N 304-ФЗ и Закона N 214-ФЗ (в редакции Закона N 304-ФЗ), реклама о долевом участии в строительстве допускается при отсутствии заключения о соответствии застройщика и проектной декларации требованиям, установленным Законом N 214-ФЗ, в случае если государственная регистрация первого договора участия в долевом строительстве многоквартирного дома и (или) иного объекта недвижимости осуществлена до 1 января 2017 года.</w:t>
      </w:r>
    </w:p>
    <w:p w:rsidR="00E645F3" w:rsidRDefault="00E645F3">
      <w:pPr>
        <w:pStyle w:val="ConsPlusNormal"/>
        <w:jc w:val="both"/>
      </w:pPr>
    </w:p>
    <w:p w:rsidR="00E645F3" w:rsidRDefault="00E75BB2">
      <w:pPr>
        <w:pStyle w:val="ConsPlusNormal"/>
        <w:jc w:val="right"/>
      </w:pPr>
      <w:r>
        <w:t>А.Б.КАШЕВАРОВ</w:t>
      </w:r>
    </w:p>
    <w:p w:rsidR="00E645F3" w:rsidRDefault="00E645F3">
      <w:pPr>
        <w:pStyle w:val="ConsPlusNormal"/>
        <w:jc w:val="both"/>
      </w:pPr>
    </w:p>
    <w:p w:rsidR="00E645F3" w:rsidRDefault="00E645F3">
      <w:pPr>
        <w:pStyle w:val="ConsPlusNormal"/>
        <w:jc w:val="both"/>
      </w:pPr>
    </w:p>
    <w:p w:rsidR="00E645F3" w:rsidRDefault="00E645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45F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DE" w:rsidRDefault="008208DE">
      <w:pPr>
        <w:spacing w:after="0" w:line="240" w:lineRule="auto"/>
      </w:pPr>
      <w:r>
        <w:separator/>
      </w:r>
    </w:p>
  </w:endnote>
  <w:endnote w:type="continuationSeparator" w:id="0">
    <w:p w:rsidR="008208DE" w:rsidRDefault="0082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F3" w:rsidRDefault="00E645F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F3" w:rsidRDefault="00E645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DE" w:rsidRDefault="008208DE">
      <w:pPr>
        <w:spacing w:after="0" w:line="240" w:lineRule="auto"/>
      </w:pPr>
      <w:r>
        <w:separator/>
      </w:r>
    </w:p>
  </w:footnote>
  <w:footnote w:type="continuationSeparator" w:id="0">
    <w:p w:rsidR="008208DE" w:rsidRDefault="0082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F3" w:rsidRDefault="00E645F3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F3" w:rsidRDefault="00E645F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B2"/>
    <w:rsid w:val="008208DE"/>
    <w:rsid w:val="00A5254A"/>
    <w:rsid w:val="00C3205D"/>
    <w:rsid w:val="00CB2F6B"/>
    <w:rsid w:val="00E645F3"/>
    <w:rsid w:val="00E7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1D7B60-FE99-4DBC-92E5-78A598EF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05D"/>
  </w:style>
  <w:style w:type="paragraph" w:styleId="a5">
    <w:name w:val="footer"/>
    <w:basedOn w:val="a"/>
    <w:link w:val="a6"/>
    <w:uiPriority w:val="99"/>
    <w:unhideWhenUsed/>
    <w:rsid w:val="00C3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1015</Words>
  <Characters>5791</Characters>
  <Application>Microsoft Office Word</Application>
  <DocSecurity>2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ФАС России от 26.12.2016 N АК/90365/16"О внесении изменений в ч. 7, 8 ст. 28 ФЗ "О рекламе"</vt:lpstr>
    </vt:vector>
  </TitlesOfParts>
  <Company>КонсультантПлюс Версия 4016.00.30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ФАС России от 26.12.2016 N АК/90365/16"О внесении изменений в ч. 7, 8 ст. 28 ФЗ "О рекламе"</dc:title>
  <dc:subject/>
  <dc:creator/>
  <cp:keywords/>
  <dc:description/>
  <cp:lastModifiedBy>Евгений Чемодуров</cp:lastModifiedBy>
  <cp:revision>4</cp:revision>
  <dcterms:created xsi:type="dcterms:W3CDTF">2017-02-22T12:23:00Z</dcterms:created>
  <dcterms:modified xsi:type="dcterms:W3CDTF">2017-03-11T22:13:00Z</dcterms:modified>
</cp:coreProperties>
</file>